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9"/>
        <w:tblW w:w="15885" w:type="dxa"/>
        <w:tblLook w:val="04A0" w:firstRow="1" w:lastRow="0" w:firstColumn="1" w:lastColumn="0" w:noHBand="0" w:noVBand="1"/>
      </w:tblPr>
      <w:tblGrid>
        <w:gridCol w:w="8210"/>
        <w:gridCol w:w="7675"/>
      </w:tblGrid>
      <w:tr w:rsidR="00786713" w14:paraId="68E196E7" w14:textId="77777777" w:rsidTr="00F32361">
        <w:tc>
          <w:tcPr>
            <w:tcW w:w="8210" w:type="dxa"/>
          </w:tcPr>
          <w:p w14:paraId="24478388" w14:textId="77777777" w:rsidR="00786713" w:rsidRPr="00C57929" w:rsidRDefault="00786713" w:rsidP="00F32361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57929">
              <w:rPr>
                <w:rFonts w:ascii="Garamond" w:hAnsi="Garamond"/>
                <w:b/>
                <w:bCs/>
                <w:sz w:val="32"/>
                <w:szCs w:val="32"/>
              </w:rPr>
              <w:t>Informations essentielles  sur l’association, ou le Club</w:t>
            </w:r>
          </w:p>
        </w:tc>
        <w:tc>
          <w:tcPr>
            <w:tcW w:w="7675" w:type="dxa"/>
          </w:tcPr>
          <w:p w14:paraId="668DCC40" w14:textId="77777777" w:rsidR="00786713" w:rsidRPr="00C57929" w:rsidRDefault="00786713" w:rsidP="00F32361">
            <w:pPr>
              <w:bidi/>
              <w:rPr>
                <w:rFonts w:cs="Louguiya"/>
                <w:sz w:val="32"/>
                <w:szCs w:val="32"/>
              </w:rPr>
            </w:pPr>
            <w:r w:rsidRPr="00C57929">
              <w:rPr>
                <w:rFonts w:cs="Louguiya" w:hint="cs"/>
                <w:sz w:val="32"/>
                <w:szCs w:val="32"/>
                <w:rtl/>
              </w:rPr>
              <w:t>معلومات أساسية عن الجمعية أو النادي</w:t>
            </w:r>
          </w:p>
        </w:tc>
      </w:tr>
      <w:tr w:rsidR="00786713" w14:paraId="3AEAF4D0" w14:textId="77777777" w:rsidTr="00F32361">
        <w:tc>
          <w:tcPr>
            <w:tcW w:w="8210" w:type="dxa"/>
          </w:tcPr>
          <w:p w14:paraId="31670C16" w14:textId="77777777"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Dénomination de l’Association  ou du Club :</w:t>
            </w:r>
          </w:p>
          <w:p w14:paraId="59477E9C" w14:textId="77777777"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7675" w:type="dxa"/>
          </w:tcPr>
          <w:p w14:paraId="26D0FF9D" w14:textId="77777777"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اسم الجمعية أو النادي: ................................</w:t>
            </w:r>
          </w:p>
        </w:tc>
      </w:tr>
      <w:tr w:rsidR="00786713" w14:paraId="32805638" w14:textId="77777777" w:rsidTr="00F32361">
        <w:tc>
          <w:tcPr>
            <w:tcW w:w="8210" w:type="dxa"/>
          </w:tcPr>
          <w:p w14:paraId="62BEB40A" w14:textId="77777777"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Numéro et date de délivrance de récépissé :</w:t>
            </w:r>
          </w:p>
        </w:tc>
        <w:tc>
          <w:tcPr>
            <w:tcW w:w="7675" w:type="dxa"/>
          </w:tcPr>
          <w:p w14:paraId="490DD3BA" w14:textId="77777777"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رقم وتاريخ إصدار وصل التصريح النهائي</w:t>
            </w:r>
          </w:p>
        </w:tc>
      </w:tr>
      <w:tr w:rsidR="00786713" w14:paraId="20C60320" w14:textId="77777777" w:rsidTr="00F32361">
        <w:tc>
          <w:tcPr>
            <w:tcW w:w="8210" w:type="dxa"/>
          </w:tcPr>
          <w:p w14:paraId="00787F69" w14:textId="77777777"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Zone d’intervention : Wilaya………………….. </w:t>
            </w:r>
            <w:proofErr w:type="spellStart"/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Moughataa</w:t>
            </w:r>
            <w:proofErr w:type="spellEnd"/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……………………..</w:t>
            </w:r>
          </w:p>
          <w:p w14:paraId="29BC8330" w14:textId="77777777"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Commune………………………..</w:t>
            </w:r>
          </w:p>
        </w:tc>
        <w:tc>
          <w:tcPr>
            <w:tcW w:w="7675" w:type="dxa"/>
          </w:tcPr>
          <w:p w14:paraId="40018A14" w14:textId="77777777"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نطاق التدخل: الولاية............................. المقاطعة............</w:t>
            </w:r>
          </w:p>
          <w:p w14:paraId="161AE4BE" w14:textId="77777777"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البلدية...............................</w:t>
            </w:r>
          </w:p>
        </w:tc>
      </w:tr>
      <w:tr w:rsidR="00786713" w14:paraId="075E3533" w14:textId="77777777" w:rsidTr="00F32361">
        <w:tc>
          <w:tcPr>
            <w:tcW w:w="8210" w:type="dxa"/>
          </w:tcPr>
          <w:p w14:paraId="67729BA5" w14:textId="77777777"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Domaine d’intervention……………………….</w:t>
            </w:r>
          </w:p>
        </w:tc>
        <w:tc>
          <w:tcPr>
            <w:tcW w:w="7675" w:type="dxa"/>
          </w:tcPr>
          <w:p w14:paraId="32C9EB8C" w14:textId="77777777"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مجال التدخل.........................</w:t>
            </w:r>
          </w:p>
        </w:tc>
      </w:tr>
      <w:tr w:rsidR="00786713" w14:paraId="55E75A27" w14:textId="77777777" w:rsidTr="00F32361">
        <w:tc>
          <w:tcPr>
            <w:tcW w:w="8210" w:type="dxa"/>
          </w:tcPr>
          <w:p w14:paraId="442BA91D" w14:textId="77777777" w:rsidR="00786713" w:rsidRPr="001F563C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 xml:space="preserve">Adresse du siège </w:t>
            </w:r>
          </w:p>
        </w:tc>
        <w:tc>
          <w:tcPr>
            <w:tcW w:w="7675" w:type="dxa"/>
          </w:tcPr>
          <w:p w14:paraId="5A03913B" w14:textId="77777777" w:rsidR="00786713" w:rsidRPr="00C57929" w:rsidRDefault="00786713" w:rsidP="00F32361">
            <w:pPr>
              <w:jc w:val="right"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عنوان المقر...................................</w:t>
            </w:r>
          </w:p>
        </w:tc>
      </w:tr>
      <w:tr w:rsidR="00786713" w14:paraId="0BA587D2" w14:textId="77777777" w:rsidTr="00F32361">
        <w:tc>
          <w:tcPr>
            <w:tcW w:w="8210" w:type="dxa"/>
          </w:tcPr>
          <w:p w14:paraId="277A5C37" w14:textId="77777777" w:rsidR="00786713" w:rsidRPr="00C57929" w:rsidRDefault="00786713" w:rsidP="00F32361">
            <w:pP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</w:pP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Numéro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du </w:t>
            </w: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compte</w:t>
            </w:r>
            <w:r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57929">
              <w:rPr>
                <w:rFonts w:ascii="Garamond" w:hAnsi="Garamond"/>
                <w:b/>
                <w:bCs/>
                <w:sz w:val="24"/>
                <w:szCs w:val="24"/>
              </w:rPr>
              <w:t>bancaire</w:t>
            </w:r>
          </w:p>
        </w:tc>
        <w:tc>
          <w:tcPr>
            <w:tcW w:w="7675" w:type="dxa"/>
          </w:tcPr>
          <w:p w14:paraId="1C307FDA" w14:textId="77777777" w:rsidR="00786713" w:rsidRPr="00C57929" w:rsidRDefault="00786713" w:rsidP="00F32361">
            <w:pPr>
              <w:jc w:val="right"/>
              <w:rPr>
                <w:rFonts w:cs="Louguiya"/>
                <w:sz w:val="28"/>
                <w:szCs w:val="28"/>
                <w:rtl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رقم الحساب</w:t>
            </w:r>
          </w:p>
        </w:tc>
      </w:tr>
      <w:tr w:rsidR="00786713" w14:paraId="5CECD496" w14:textId="77777777" w:rsidTr="00F32361">
        <w:tc>
          <w:tcPr>
            <w:tcW w:w="8210" w:type="dxa"/>
          </w:tcPr>
          <w:p w14:paraId="68582A8D" w14:textId="77777777" w:rsidR="00786713" w:rsidRPr="001F563C" w:rsidRDefault="00786713" w:rsidP="00F32361">
            <w:pPr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F563C">
              <w:rPr>
                <w:rFonts w:ascii="Garamond" w:hAnsi="Garamond"/>
                <w:b/>
                <w:bCs/>
                <w:sz w:val="24"/>
                <w:szCs w:val="24"/>
              </w:rPr>
              <w:t>Nom et adresse de 1èr responsable</w:t>
            </w:r>
            <w:r w:rsidRPr="001F563C">
              <w:rPr>
                <w:rFonts w:ascii="Garamond" w:hAnsi="Garamond"/>
                <w:b/>
                <w:bCs/>
                <w:sz w:val="28"/>
                <w:szCs w:val="28"/>
              </w:rPr>
              <w:t> : </w:t>
            </w:r>
          </w:p>
        </w:tc>
        <w:tc>
          <w:tcPr>
            <w:tcW w:w="7675" w:type="dxa"/>
          </w:tcPr>
          <w:p w14:paraId="196543F5" w14:textId="77777777" w:rsidR="00786713" w:rsidRPr="00C57929" w:rsidRDefault="00786713" w:rsidP="00F32361">
            <w:pPr>
              <w:bidi/>
              <w:rPr>
                <w:rFonts w:cs="Louguiya"/>
                <w:sz w:val="28"/>
                <w:szCs w:val="28"/>
              </w:rPr>
            </w:pPr>
            <w:r w:rsidRPr="00C57929">
              <w:rPr>
                <w:rFonts w:cs="Louguiya" w:hint="cs"/>
                <w:sz w:val="28"/>
                <w:szCs w:val="28"/>
                <w:rtl/>
              </w:rPr>
              <w:t>اسم  وعنوان المسئول الأول</w:t>
            </w:r>
          </w:p>
        </w:tc>
      </w:tr>
      <w:tr w:rsidR="00911BA7" w14:paraId="2359FEB6" w14:textId="77777777" w:rsidTr="00F32361">
        <w:tc>
          <w:tcPr>
            <w:tcW w:w="8210" w:type="dxa"/>
          </w:tcPr>
          <w:p w14:paraId="04A45C62" w14:textId="08F5FC9C" w:rsidR="00911BA7" w:rsidRPr="001F563C" w:rsidRDefault="00911BA7" w:rsidP="0038384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Activités réalisées durant les 3 dernières </w:t>
            </w:r>
            <w:r w:rsidR="00325115">
              <w:rPr>
                <w:rFonts w:ascii="Garamond" w:hAnsi="Garamond"/>
                <w:b/>
                <w:bCs/>
                <w:sz w:val="24"/>
                <w:szCs w:val="24"/>
              </w:rPr>
              <w:t>années (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avec </w:t>
            </w:r>
            <w:r w:rsidR="00325115">
              <w:rPr>
                <w:rFonts w:ascii="Garamond" w:hAnsi="Garamond"/>
                <w:b/>
                <w:bCs/>
                <w:sz w:val="24"/>
                <w:szCs w:val="24"/>
              </w:rPr>
              <w:t>Attestations)</w:t>
            </w:r>
          </w:p>
        </w:tc>
        <w:tc>
          <w:tcPr>
            <w:tcW w:w="7675" w:type="dxa"/>
          </w:tcPr>
          <w:p w14:paraId="3078BF92" w14:textId="77777777" w:rsidR="00911BA7" w:rsidRPr="00136F12" w:rsidRDefault="00911BA7" w:rsidP="0038384A">
            <w:pPr>
              <w:bidi/>
              <w:rPr>
                <w:rFonts w:cs="Louguiya"/>
                <w:sz w:val="28"/>
                <w:szCs w:val="28"/>
              </w:rPr>
            </w:pPr>
            <w:r>
              <w:rPr>
                <w:rFonts w:cs="Louguiya" w:hint="cs"/>
                <w:sz w:val="28"/>
                <w:szCs w:val="28"/>
                <w:rtl/>
              </w:rPr>
              <w:t xml:space="preserve">الانشطة التي تم تنفيذها خلال السنوات الثلاث الأخيرة:  </w:t>
            </w:r>
            <w:r>
              <w:rPr>
                <w:rFonts w:cs="Times New Roman" w:hint="cs"/>
                <w:sz w:val="28"/>
                <w:szCs w:val="28"/>
                <w:rtl/>
              </w:rPr>
              <w:t>(</w:t>
            </w:r>
            <w:r>
              <w:rPr>
                <w:rFonts w:cs="Louguiya" w:hint="cs"/>
                <w:sz w:val="28"/>
                <w:szCs w:val="28"/>
                <w:rtl/>
              </w:rPr>
              <w:t>مع الإفادات)</w:t>
            </w:r>
          </w:p>
        </w:tc>
      </w:tr>
    </w:tbl>
    <w:p w14:paraId="4E8D4836" w14:textId="77777777" w:rsidR="00786713" w:rsidRPr="00EA30C5" w:rsidRDefault="00786713" w:rsidP="00EA30C5">
      <w:pPr>
        <w:rPr>
          <w:rFonts w:ascii="LouguiyaFR" w:hAnsi="LouguiyaFR"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1817"/>
        <w:gridCol w:w="3281"/>
        <w:gridCol w:w="3291"/>
        <w:gridCol w:w="1417"/>
        <w:gridCol w:w="1287"/>
        <w:gridCol w:w="1412"/>
        <w:gridCol w:w="1559"/>
        <w:gridCol w:w="1276"/>
      </w:tblGrid>
      <w:tr w:rsidR="003071F7" w:rsidRPr="00A63441" w14:paraId="2E40A3F7" w14:textId="77777777" w:rsidTr="008D05EA">
        <w:trPr>
          <w:jc w:val="center"/>
        </w:trPr>
        <w:tc>
          <w:tcPr>
            <w:tcW w:w="571" w:type="dxa"/>
            <w:shd w:val="clear" w:color="auto" w:fill="4BACC6" w:themeFill="accent5"/>
          </w:tcPr>
          <w:p w14:paraId="1D180D05" w14:textId="77777777" w:rsidR="003071F7" w:rsidRPr="003071F7" w:rsidRDefault="003071F7">
            <w:pPr>
              <w:rPr>
                <w:rFonts w:ascii="LouguiyaFR" w:hAnsi="LouguiyaFR"/>
                <w:b/>
                <w:bCs/>
                <w:vertAlign w:val="superscript"/>
              </w:rPr>
            </w:pPr>
            <w:r>
              <w:rPr>
                <w:rFonts w:ascii="LouguiyaFR" w:hAnsi="LouguiyaFR"/>
                <w:b/>
                <w:bCs/>
              </w:rPr>
              <w:t>N</w:t>
            </w:r>
            <w:r>
              <w:rPr>
                <w:rFonts w:ascii="LouguiyaFR" w:hAnsi="LouguiyaFR"/>
                <w:b/>
                <w:bCs/>
                <w:vertAlign w:val="superscript"/>
              </w:rPr>
              <w:t>o</w:t>
            </w:r>
          </w:p>
        </w:tc>
        <w:tc>
          <w:tcPr>
            <w:tcW w:w="1817" w:type="dxa"/>
            <w:shd w:val="clear" w:color="auto" w:fill="4BACC6" w:themeFill="accent5"/>
          </w:tcPr>
          <w:p w14:paraId="3EB844A5" w14:textId="77777777"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Domaine de l’activité : Culture, jeunesse, Sport</w:t>
            </w:r>
          </w:p>
        </w:tc>
        <w:tc>
          <w:tcPr>
            <w:tcW w:w="3281" w:type="dxa"/>
            <w:shd w:val="clear" w:color="auto" w:fill="4BACC6" w:themeFill="accent5"/>
          </w:tcPr>
          <w:p w14:paraId="3E2E40E3" w14:textId="77777777"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Objectifs de l’activité</w:t>
            </w:r>
          </w:p>
        </w:tc>
        <w:tc>
          <w:tcPr>
            <w:tcW w:w="3291" w:type="dxa"/>
            <w:shd w:val="clear" w:color="auto" w:fill="4BACC6" w:themeFill="accent5"/>
          </w:tcPr>
          <w:p w14:paraId="0F7C213B" w14:textId="77777777"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Résultats attendus et Impact</w:t>
            </w:r>
          </w:p>
        </w:tc>
        <w:tc>
          <w:tcPr>
            <w:tcW w:w="1417" w:type="dxa"/>
            <w:shd w:val="clear" w:color="auto" w:fill="4BACC6" w:themeFill="accent5"/>
          </w:tcPr>
          <w:p w14:paraId="281382F7" w14:textId="77777777"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Public cible</w:t>
            </w:r>
          </w:p>
        </w:tc>
        <w:tc>
          <w:tcPr>
            <w:tcW w:w="1287" w:type="dxa"/>
            <w:shd w:val="clear" w:color="auto" w:fill="4BACC6" w:themeFill="accent5"/>
          </w:tcPr>
          <w:p w14:paraId="0F940FDB" w14:textId="77777777"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Partenaire</w:t>
            </w:r>
          </w:p>
        </w:tc>
        <w:tc>
          <w:tcPr>
            <w:tcW w:w="1412" w:type="dxa"/>
            <w:shd w:val="clear" w:color="auto" w:fill="4BACC6" w:themeFill="accent5"/>
          </w:tcPr>
          <w:p w14:paraId="3E30FB08" w14:textId="77777777" w:rsidR="003071F7" w:rsidRPr="00A63441" w:rsidRDefault="003071F7" w:rsidP="00D27A25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Période d’exécution</w:t>
            </w:r>
          </w:p>
        </w:tc>
        <w:tc>
          <w:tcPr>
            <w:tcW w:w="1559" w:type="dxa"/>
            <w:shd w:val="clear" w:color="auto" w:fill="4BACC6" w:themeFill="accent5"/>
          </w:tcPr>
          <w:p w14:paraId="781B3DC4" w14:textId="77777777" w:rsidR="003071F7" w:rsidRPr="00A63441" w:rsidRDefault="003071F7" w:rsidP="00D27A25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Lieu d’exécution</w:t>
            </w:r>
          </w:p>
        </w:tc>
        <w:tc>
          <w:tcPr>
            <w:tcW w:w="1276" w:type="dxa"/>
            <w:shd w:val="clear" w:color="auto" w:fill="4BACC6" w:themeFill="accent5"/>
          </w:tcPr>
          <w:p w14:paraId="481D7C91" w14:textId="77777777" w:rsidR="003071F7" w:rsidRPr="00A63441" w:rsidRDefault="003071F7">
            <w:pPr>
              <w:rPr>
                <w:rFonts w:ascii="LouguiyaFR" w:hAnsi="LouguiyaFR"/>
                <w:b/>
                <w:bCs/>
              </w:rPr>
            </w:pPr>
            <w:r w:rsidRPr="00A63441">
              <w:rPr>
                <w:rFonts w:ascii="LouguiyaFR" w:hAnsi="LouguiyaFR"/>
                <w:b/>
                <w:bCs/>
              </w:rPr>
              <w:t>Budget de l’activité</w:t>
            </w:r>
          </w:p>
        </w:tc>
      </w:tr>
      <w:tr w:rsidR="003071F7" w:rsidRPr="00A63441" w14:paraId="2EFF2BBD" w14:textId="77777777" w:rsidTr="003071F7">
        <w:trPr>
          <w:jc w:val="center"/>
        </w:trPr>
        <w:tc>
          <w:tcPr>
            <w:tcW w:w="571" w:type="dxa"/>
          </w:tcPr>
          <w:p w14:paraId="00DEF3AE" w14:textId="77777777"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01</w:t>
            </w:r>
          </w:p>
        </w:tc>
        <w:tc>
          <w:tcPr>
            <w:tcW w:w="1817" w:type="dxa"/>
          </w:tcPr>
          <w:p w14:paraId="04370F7D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14:paraId="4F59E782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14:paraId="471334EF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14:paraId="46E29315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14:paraId="7D3179CC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14:paraId="6E1A79E6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14:paraId="08C350E3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14:paraId="4802D055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14:paraId="4E7C8CAB" w14:textId="77777777" w:rsidTr="003071F7">
        <w:trPr>
          <w:jc w:val="center"/>
        </w:trPr>
        <w:tc>
          <w:tcPr>
            <w:tcW w:w="571" w:type="dxa"/>
          </w:tcPr>
          <w:p w14:paraId="0E3DC9DB" w14:textId="77777777"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02</w:t>
            </w:r>
          </w:p>
        </w:tc>
        <w:tc>
          <w:tcPr>
            <w:tcW w:w="1817" w:type="dxa"/>
          </w:tcPr>
          <w:p w14:paraId="73758204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14:paraId="7E09BAC7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14:paraId="564F50B7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14:paraId="3BD85007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14:paraId="7482E452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14:paraId="5C7E1E71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14:paraId="6D62AA3E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14:paraId="7D29FA84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14:paraId="0793B49E" w14:textId="77777777" w:rsidTr="003071F7">
        <w:trPr>
          <w:jc w:val="center"/>
        </w:trPr>
        <w:tc>
          <w:tcPr>
            <w:tcW w:w="571" w:type="dxa"/>
          </w:tcPr>
          <w:p w14:paraId="1B2D598F" w14:textId="77777777"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03</w:t>
            </w:r>
          </w:p>
        </w:tc>
        <w:tc>
          <w:tcPr>
            <w:tcW w:w="1817" w:type="dxa"/>
          </w:tcPr>
          <w:p w14:paraId="35D189D5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14:paraId="42A183C6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14:paraId="49492323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14:paraId="15D5D840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14:paraId="47D5BD41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14:paraId="6DCA54AE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14:paraId="061F90E6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14:paraId="04067A6F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14:paraId="0D4BAEC9" w14:textId="77777777" w:rsidTr="003071F7">
        <w:trPr>
          <w:jc w:val="center"/>
        </w:trPr>
        <w:tc>
          <w:tcPr>
            <w:tcW w:w="571" w:type="dxa"/>
          </w:tcPr>
          <w:p w14:paraId="4884BF08" w14:textId="77777777"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04</w:t>
            </w:r>
          </w:p>
        </w:tc>
        <w:tc>
          <w:tcPr>
            <w:tcW w:w="1817" w:type="dxa"/>
          </w:tcPr>
          <w:p w14:paraId="27A16123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14:paraId="75183D46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14:paraId="3DF3A429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14:paraId="46ED8AF1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14:paraId="21F8156C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14:paraId="455A89DB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14:paraId="3D67642F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14:paraId="427B3FCF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14:paraId="365DC4AA" w14:textId="77777777" w:rsidTr="003071F7">
        <w:trPr>
          <w:jc w:val="center"/>
        </w:trPr>
        <w:tc>
          <w:tcPr>
            <w:tcW w:w="571" w:type="dxa"/>
          </w:tcPr>
          <w:p w14:paraId="2B7D0C8B" w14:textId="77777777"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05</w:t>
            </w:r>
          </w:p>
        </w:tc>
        <w:tc>
          <w:tcPr>
            <w:tcW w:w="1817" w:type="dxa"/>
          </w:tcPr>
          <w:p w14:paraId="7756FAD2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14:paraId="5EE151AF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14:paraId="0507891C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14:paraId="0D23A52E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14:paraId="2B849D6B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14:paraId="1997E532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14:paraId="7340620A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14:paraId="07FE004A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</w:tr>
      <w:tr w:rsidR="003071F7" w:rsidRPr="00A63441" w14:paraId="7ADE824E" w14:textId="77777777" w:rsidTr="003071F7">
        <w:trPr>
          <w:jc w:val="center"/>
        </w:trPr>
        <w:tc>
          <w:tcPr>
            <w:tcW w:w="571" w:type="dxa"/>
          </w:tcPr>
          <w:p w14:paraId="464E86EC" w14:textId="77777777" w:rsidR="003071F7" w:rsidRPr="00A63441" w:rsidRDefault="003071F7">
            <w:pPr>
              <w:rPr>
                <w:rFonts w:ascii="LouguiyaFR" w:hAnsi="LouguiyaFR"/>
              </w:rPr>
            </w:pPr>
            <w:r>
              <w:rPr>
                <w:rFonts w:ascii="LouguiyaFR" w:hAnsi="LouguiyaFR"/>
              </w:rPr>
              <w:t>06</w:t>
            </w:r>
          </w:p>
        </w:tc>
        <w:tc>
          <w:tcPr>
            <w:tcW w:w="1817" w:type="dxa"/>
          </w:tcPr>
          <w:p w14:paraId="4D9AEB6B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81" w:type="dxa"/>
          </w:tcPr>
          <w:p w14:paraId="4B463FFD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3291" w:type="dxa"/>
          </w:tcPr>
          <w:p w14:paraId="611197C3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7" w:type="dxa"/>
          </w:tcPr>
          <w:p w14:paraId="7AF7FF49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87" w:type="dxa"/>
          </w:tcPr>
          <w:p w14:paraId="17097F7E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412" w:type="dxa"/>
          </w:tcPr>
          <w:p w14:paraId="626CD4DF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559" w:type="dxa"/>
          </w:tcPr>
          <w:p w14:paraId="042F4F86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  <w:tc>
          <w:tcPr>
            <w:tcW w:w="1276" w:type="dxa"/>
          </w:tcPr>
          <w:p w14:paraId="260A795C" w14:textId="77777777" w:rsidR="003071F7" w:rsidRPr="00A63441" w:rsidRDefault="003071F7">
            <w:pPr>
              <w:rPr>
                <w:rFonts w:ascii="LouguiyaFR" w:hAnsi="LouguiyaFR"/>
              </w:rPr>
            </w:pPr>
          </w:p>
        </w:tc>
      </w:tr>
    </w:tbl>
    <w:p w14:paraId="04FEEDFD" w14:textId="77777777" w:rsidR="00325115" w:rsidRDefault="00911BA7" w:rsidP="00325115">
      <w:pPr>
        <w:spacing w:after="0" w:line="240" w:lineRule="auto"/>
        <w:rPr>
          <w:rFonts w:ascii="Garamond" w:hAnsi="Garamond"/>
          <w:sz w:val="24"/>
          <w:szCs w:val="24"/>
        </w:rPr>
      </w:pPr>
      <w:r w:rsidRPr="00911BA7">
        <w:rPr>
          <w:rFonts w:ascii="Garamond" w:hAnsi="Garamond"/>
          <w:b/>
          <w:bCs/>
          <w:sz w:val="28"/>
          <w:szCs w:val="28"/>
          <w:u w:val="single"/>
        </w:rPr>
        <w:t>NB</w:t>
      </w:r>
      <w:r w:rsidRPr="00911BA7">
        <w:rPr>
          <w:rFonts w:ascii="Garamond" w:hAnsi="Garamond"/>
          <w:sz w:val="28"/>
          <w:szCs w:val="28"/>
        </w:rPr>
        <w:t> </w:t>
      </w:r>
      <w:r w:rsidRPr="00325115">
        <w:rPr>
          <w:rFonts w:ascii="Garamond" w:hAnsi="Garamond"/>
          <w:sz w:val="24"/>
          <w:szCs w:val="24"/>
        </w:rPr>
        <w:t xml:space="preserve">: </w:t>
      </w:r>
    </w:p>
    <w:p w14:paraId="7A0E9B7A" w14:textId="77777777" w:rsidR="00325115" w:rsidRPr="00325115" w:rsidRDefault="00325115" w:rsidP="00325115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25115">
        <w:rPr>
          <w:rFonts w:ascii="Garamond" w:hAnsi="Garamond"/>
          <w:b/>
          <w:bCs/>
          <w:sz w:val="20"/>
          <w:szCs w:val="20"/>
        </w:rPr>
        <w:t>Les</w:t>
      </w:r>
      <w:r w:rsidR="00911BA7" w:rsidRPr="00325115">
        <w:rPr>
          <w:rFonts w:ascii="Garamond" w:hAnsi="Garamond"/>
          <w:b/>
          <w:bCs/>
          <w:sz w:val="20"/>
          <w:szCs w:val="20"/>
        </w:rPr>
        <w:t xml:space="preserve"> informations sur l’Association ou sur le club ainsi que les attestations d’exécution d’activités antérieures constitueront une partie des éléments d’appréciation pour l’évaluation des dossiers </w:t>
      </w:r>
    </w:p>
    <w:p w14:paraId="57695E97" w14:textId="4D04C658" w:rsidR="00911BA7" w:rsidRPr="00325115" w:rsidRDefault="00325115" w:rsidP="00325115">
      <w:pPr>
        <w:pStyle w:val="Paragraphedeliste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25115">
        <w:rPr>
          <w:rFonts w:ascii="Garamond" w:hAnsi="Garamond"/>
          <w:b/>
          <w:bCs/>
          <w:sz w:val="20"/>
          <w:szCs w:val="20"/>
        </w:rPr>
        <w:t>Une copie du Relevé d’Identité Bancaire</w:t>
      </w:r>
      <w:r>
        <w:rPr>
          <w:rFonts w:ascii="Garamond" w:hAnsi="Garamond"/>
          <w:b/>
          <w:bCs/>
          <w:sz w:val="20"/>
          <w:szCs w:val="20"/>
        </w:rPr>
        <w:t xml:space="preserve"> (RIB) de l’association</w:t>
      </w:r>
      <w:r w:rsidRPr="00325115">
        <w:rPr>
          <w:rFonts w:ascii="Garamond" w:hAnsi="Garamond"/>
          <w:b/>
          <w:bCs/>
          <w:sz w:val="20"/>
          <w:szCs w:val="20"/>
        </w:rPr>
        <w:t xml:space="preserve"> est obligatoire</w:t>
      </w:r>
      <w:r w:rsidR="00911BA7" w:rsidRPr="00325115">
        <w:rPr>
          <w:rFonts w:ascii="Garamond" w:hAnsi="Garamond"/>
          <w:b/>
          <w:bCs/>
          <w:sz w:val="20"/>
          <w:szCs w:val="20"/>
        </w:rPr>
        <w:t xml:space="preserve">   </w:t>
      </w:r>
    </w:p>
    <w:sectPr w:rsidR="00911BA7" w:rsidRPr="00325115" w:rsidSect="00276BAA">
      <w:head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A4F7" w14:textId="77777777" w:rsidR="00276BAA" w:rsidRDefault="00276BAA" w:rsidP="00EA30C5">
      <w:pPr>
        <w:spacing w:after="0" w:line="240" w:lineRule="auto"/>
      </w:pPr>
      <w:r>
        <w:separator/>
      </w:r>
    </w:p>
  </w:endnote>
  <w:endnote w:type="continuationSeparator" w:id="0">
    <w:p w14:paraId="381236CE" w14:textId="77777777" w:rsidR="00276BAA" w:rsidRDefault="00276BAA" w:rsidP="00EA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uguiya">
    <w:panose1 w:val="02000500000000000000"/>
    <w:charset w:val="B2"/>
    <w:family w:val="auto"/>
    <w:pitch w:val="variable"/>
    <w:sig w:usb0="00002001" w:usb1="80000000" w:usb2="00000008" w:usb3="00000000" w:csb0="00000040" w:csb1="00000000"/>
  </w:font>
  <w:font w:name="LouguiyaFR">
    <w:panose1 w:val="020B06020304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DC61" w14:textId="77777777" w:rsidR="00276BAA" w:rsidRDefault="00276BAA" w:rsidP="00EA30C5">
      <w:pPr>
        <w:spacing w:after="0" w:line="240" w:lineRule="auto"/>
      </w:pPr>
      <w:r>
        <w:separator/>
      </w:r>
    </w:p>
  </w:footnote>
  <w:footnote w:type="continuationSeparator" w:id="0">
    <w:p w14:paraId="1DB7D6B5" w14:textId="77777777" w:rsidR="00276BAA" w:rsidRDefault="00276BAA" w:rsidP="00EA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CC987" w14:textId="4EC14853" w:rsidR="00EA30C5" w:rsidRPr="00786713" w:rsidRDefault="00EA30C5" w:rsidP="00786713">
    <w:pPr>
      <w:jc w:val="center"/>
      <w:rPr>
        <w:rFonts w:ascii="LouguiyaFR" w:hAnsi="LouguiyaFR"/>
        <w:sz w:val="40"/>
        <w:szCs w:val="40"/>
        <w:u w:val="single"/>
      </w:rPr>
    </w:pPr>
    <w:r w:rsidRPr="008D05EA">
      <w:rPr>
        <w:rFonts w:ascii="LouguiyaFR" w:hAnsi="LouguiyaFR"/>
        <w:sz w:val="40"/>
        <w:szCs w:val="40"/>
        <w:u w:val="single"/>
      </w:rPr>
      <w:t>Plan de Travail annuel modèle pour les Association</w:t>
    </w:r>
    <w:r>
      <w:rPr>
        <w:rFonts w:ascii="LouguiyaFR" w:hAnsi="LouguiyaFR"/>
        <w:sz w:val="40"/>
        <w:szCs w:val="40"/>
        <w:u w:val="single"/>
      </w:rPr>
      <w:t>s</w:t>
    </w:r>
    <w:r w:rsidRPr="008D05EA">
      <w:rPr>
        <w:rFonts w:ascii="LouguiyaFR" w:hAnsi="LouguiyaFR"/>
        <w:sz w:val="40"/>
        <w:szCs w:val="40"/>
        <w:u w:val="single"/>
      </w:rPr>
      <w:t xml:space="preserve"> et clubs de</w:t>
    </w:r>
    <w:r w:rsidR="00325115">
      <w:rPr>
        <w:rFonts w:ascii="LouguiyaFR" w:hAnsi="LouguiyaFR" w:hint="cs"/>
        <w:sz w:val="40"/>
        <w:szCs w:val="40"/>
        <w:u w:val="single"/>
        <w:rtl/>
      </w:rPr>
      <w:t xml:space="preserve">  </w:t>
    </w:r>
    <w:r w:rsidR="00325115">
      <w:rPr>
        <w:rFonts w:ascii="LouguiyaFR" w:hAnsi="LouguiyaFR"/>
        <w:sz w:val="40"/>
        <w:szCs w:val="40"/>
        <w:u w:val="single"/>
      </w:rPr>
      <w:t xml:space="preserve"> la Culture, de</w:t>
    </w:r>
    <w:r>
      <w:rPr>
        <w:rFonts w:ascii="LouguiyaFR" w:hAnsi="LouguiyaFR"/>
        <w:sz w:val="40"/>
        <w:szCs w:val="40"/>
        <w:u w:val="single"/>
      </w:rPr>
      <w:t xml:space="preserve"> la</w:t>
    </w:r>
    <w:r w:rsidRPr="008D05EA">
      <w:rPr>
        <w:rFonts w:ascii="LouguiyaFR" w:hAnsi="LouguiyaFR"/>
        <w:sz w:val="40"/>
        <w:szCs w:val="40"/>
        <w:u w:val="single"/>
      </w:rPr>
      <w:t xml:space="preserve"> jeunesse et de</w:t>
    </w:r>
    <w:r>
      <w:rPr>
        <w:rFonts w:ascii="LouguiyaFR" w:hAnsi="LouguiyaFR"/>
        <w:sz w:val="40"/>
        <w:szCs w:val="40"/>
        <w:u w:val="single"/>
      </w:rPr>
      <w:t>s</w:t>
    </w:r>
    <w:r w:rsidRPr="008D05EA">
      <w:rPr>
        <w:rFonts w:ascii="LouguiyaFR" w:hAnsi="LouguiyaFR"/>
        <w:sz w:val="40"/>
        <w:szCs w:val="40"/>
        <w:u w:val="single"/>
      </w:rPr>
      <w:t xml:space="preserve"> Sport</w:t>
    </w:r>
    <w:r>
      <w:rPr>
        <w:rFonts w:ascii="LouguiyaFR" w:hAnsi="LouguiyaFR"/>
        <w:sz w:val="40"/>
        <w:szCs w:val="40"/>
        <w:u w:val="single"/>
      </w:rPr>
      <w:t>s</w:t>
    </w:r>
    <w:r w:rsidRPr="008D05EA">
      <w:rPr>
        <w:rFonts w:ascii="LouguiyaFR" w:hAnsi="LouguiyaFR"/>
        <w:sz w:val="40"/>
        <w:szCs w:val="40"/>
        <w:u w:val="single"/>
      </w:rPr>
      <w:t xml:space="preserve"> 202</w:t>
    </w:r>
    <w:r w:rsidR="00325115">
      <w:rPr>
        <w:rFonts w:ascii="LouguiyaFR" w:hAnsi="LouguiyaFR"/>
        <w:sz w:val="40"/>
        <w:szCs w:val="40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D5992"/>
    <w:multiLevelType w:val="hybridMultilevel"/>
    <w:tmpl w:val="F4E6C6E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652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222"/>
    <w:rsid w:val="00165946"/>
    <w:rsid w:val="00276BAA"/>
    <w:rsid w:val="003071F7"/>
    <w:rsid w:val="00325115"/>
    <w:rsid w:val="006A4611"/>
    <w:rsid w:val="007137FE"/>
    <w:rsid w:val="00786713"/>
    <w:rsid w:val="00865F0F"/>
    <w:rsid w:val="00895222"/>
    <w:rsid w:val="008D05EA"/>
    <w:rsid w:val="00911BA7"/>
    <w:rsid w:val="00A63441"/>
    <w:rsid w:val="00D92E2C"/>
    <w:rsid w:val="00EA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FEC83"/>
  <w15:docId w15:val="{258285DE-F51B-4081-A598-2DE2B36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2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A3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30C5"/>
  </w:style>
  <w:style w:type="paragraph" w:styleId="Pieddepage">
    <w:name w:val="footer"/>
    <w:basedOn w:val="Normal"/>
    <w:link w:val="PieddepageCar"/>
    <w:uiPriority w:val="99"/>
    <w:unhideWhenUsed/>
    <w:rsid w:val="00EA30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30C5"/>
  </w:style>
  <w:style w:type="paragraph" w:styleId="Paragraphedeliste">
    <w:name w:val="List Paragraph"/>
    <w:basedOn w:val="Normal"/>
    <w:uiPriority w:val="34"/>
    <w:qFormat/>
    <w:rsid w:val="00325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Mohamed CHOUABINE</cp:lastModifiedBy>
  <cp:revision>10</cp:revision>
  <cp:lastPrinted>2022-12-29T16:14:00Z</cp:lastPrinted>
  <dcterms:created xsi:type="dcterms:W3CDTF">2022-12-29T15:41:00Z</dcterms:created>
  <dcterms:modified xsi:type="dcterms:W3CDTF">2024-03-19T16:23:00Z</dcterms:modified>
</cp:coreProperties>
</file>